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5" w:type="dxa"/>
        <w:tblLook w:val="04A0" w:firstRow="1" w:lastRow="0" w:firstColumn="1" w:lastColumn="0" w:noHBand="0" w:noVBand="1"/>
      </w:tblPr>
      <w:tblGrid>
        <w:gridCol w:w="9471"/>
        <w:gridCol w:w="1724"/>
      </w:tblGrid>
      <w:tr w:rsidR="00E14252" w14:paraId="3B53565E" w14:textId="77777777" w:rsidTr="00E14252">
        <w:trPr>
          <w:trHeight w:val="1833"/>
        </w:trPr>
        <w:tc>
          <w:tcPr>
            <w:tcW w:w="94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2760F" w14:textId="7E28630F" w:rsidR="00E14252" w:rsidRDefault="00E14252">
            <w:pPr>
              <w:spacing w:line="240" w:lineRule="auto"/>
              <w:jc w:val="right"/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en-NZ"/>
              </w:rPr>
              <w:drawing>
                <wp:inline distT="0" distB="0" distL="0" distR="0" wp14:anchorId="59F92B83" wp14:editId="60642D3D">
                  <wp:extent cx="1104900" cy="822960"/>
                  <wp:effectExtent l="0" t="0" r="0" b="0"/>
                  <wp:docPr id="11967288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81F27" w14:textId="77777777" w:rsidR="00E14252" w:rsidRDefault="00E142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ā</w:t>
            </w:r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kara Model School </w:t>
            </w:r>
          </w:p>
          <w:p w14:paraId="2AAFDED4" w14:textId="77777777" w:rsidR="00E14252" w:rsidRDefault="00E142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Board of Trustees Meeting</w:t>
            </w:r>
          </w:p>
          <w:p w14:paraId="380445AE" w14:textId="073EEC8B" w:rsidR="00E14252" w:rsidRDefault="00E14252">
            <w:pPr>
              <w:spacing w:line="240" w:lineRule="auto"/>
              <w:jc w:val="center"/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</w:pPr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19 June 2024 at 5.30 pm</w:t>
            </w:r>
          </w:p>
          <w:tbl>
            <w:tblPr>
              <w:tblStyle w:val="TableGrid"/>
              <w:tblW w:w="852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6"/>
              <w:gridCol w:w="6525"/>
              <w:gridCol w:w="736"/>
            </w:tblGrid>
            <w:tr w:rsidR="00E14252" w14:paraId="6CD61E1B" w14:textId="77777777" w:rsidTr="00610545">
              <w:trPr>
                <w:gridAfter w:val="1"/>
                <w:wAfter w:w="736" w:type="dxa"/>
              </w:trPr>
              <w:tc>
                <w:tcPr>
                  <w:tcW w:w="1266" w:type="dxa"/>
                  <w:hideMark/>
                </w:tcPr>
                <w:p w14:paraId="16F1F5D0" w14:textId="77777777" w:rsidR="00E14252" w:rsidRDefault="00E14252">
                  <w:pPr>
                    <w:rPr>
                      <w:b/>
                      <w:bCs/>
                    </w:rPr>
                  </w:pPr>
                  <w:r>
                    <w:rPr>
                      <w:rFonts w:ascii="Segoe UI" w:hAnsi="Segoe UI" w:cs="Segoe UI"/>
                      <w:b/>
                      <w:bCs/>
                    </w:rPr>
                    <w:t>Where</w:t>
                  </w:r>
                </w:p>
              </w:tc>
              <w:tc>
                <w:tcPr>
                  <w:tcW w:w="6525" w:type="dxa"/>
                  <w:hideMark/>
                </w:tcPr>
                <w:p w14:paraId="5B6FD89E" w14:textId="77777777" w:rsidR="00E14252" w:rsidRDefault="00E14252">
                  <w:pPr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 xml:space="preserve">Mākara Model School and Zoom </w:t>
                  </w:r>
                </w:p>
              </w:tc>
            </w:tr>
            <w:tr w:rsidR="00E14252" w14:paraId="2FE0B326" w14:textId="77777777" w:rsidTr="00610545">
              <w:tc>
                <w:tcPr>
                  <w:tcW w:w="1266" w:type="dxa"/>
                  <w:hideMark/>
                </w:tcPr>
                <w:p w14:paraId="6D4DE38C" w14:textId="77777777" w:rsidR="00E14252" w:rsidRDefault="00E14252">
                  <w:pPr>
                    <w:rPr>
                      <w:b/>
                      <w:bCs/>
                    </w:rPr>
                  </w:pPr>
                  <w:r>
                    <w:rPr>
                      <w:rFonts w:ascii="Segoe UI" w:hAnsi="Segoe UI" w:cs="Segoe UI"/>
                      <w:b/>
                      <w:bCs/>
                    </w:rPr>
                    <w:t>Trustees</w:t>
                  </w:r>
                </w:p>
              </w:tc>
              <w:tc>
                <w:tcPr>
                  <w:tcW w:w="7261" w:type="dxa"/>
                  <w:gridSpan w:val="2"/>
                  <w:hideMark/>
                </w:tcPr>
                <w:p w14:paraId="601F67DF" w14:textId="77777777" w:rsidR="00E14252" w:rsidRDefault="00E14252">
                  <w:pPr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 xml:space="preserve">Ali Kirkpatrick (Chair), James Ryan, Genieve Morrison and Rachael Kasa  </w:t>
                  </w:r>
                </w:p>
              </w:tc>
            </w:tr>
            <w:tr w:rsidR="00E14252" w14:paraId="08BEC3C9" w14:textId="77777777" w:rsidTr="00610545">
              <w:trPr>
                <w:gridAfter w:val="1"/>
                <w:wAfter w:w="736" w:type="dxa"/>
              </w:trPr>
              <w:tc>
                <w:tcPr>
                  <w:tcW w:w="1266" w:type="dxa"/>
                  <w:hideMark/>
                </w:tcPr>
                <w:p w14:paraId="5A458A2D" w14:textId="77777777" w:rsidR="00E14252" w:rsidRDefault="00E14252">
                  <w:pPr>
                    <w:rPr>
                      <w:b/>
                      <w:bCs/>
                    </w:rPr>
                  </w:pPr>
                  <w:r>
                    <w:rPr>
                      <w:rFonts w:ascii="Segoe UI" w:hAnsi="Segoe UI" w:cs="Segoe UI"/>
                      <w:b/>
                      <w:bCs/>
                    </w:rPr>
                    <w:t>Attendees</w:t>
                  </w:r>
                </w:p>
              </w:tc>
              <w:tc>
                <w:tcPr>
                  <w:tcW w:w="6525" w:type="dxa"/>
                  <w:hideMark/>
                </w:tcPr>
                <w:p w14:paraId="37B62A37" w14:textId="7E726155" w:rsidR="00E14252" w:rsidRDefault="00E14252">
                  <w:pPr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Caro Wills (Principal), Andrew Graham (Deputy Principal</w:t>
                  </w:r>
                  <w:r w:rsidR="00610545">
                    <w:rPr>
                      <w:rFonts w:ascii="Segoe UI" w:hAnsi="Segoe UI" w:cs="Segoe UI"/>
                    </w:rPr>
                    <w:t>)</w:t>
                  </w:r>
                  <w:r w:rsidR="00382C44">
                    <w:rPr>
                      <w:rFonts w:ascii="Segoe UI" w:hAnsi="Segoe UI" w:cs="Segoe UI"/>
                    </w:rPr>
                    <w:br/>
                  </w:r>
                </w:p>
                <w:p w14:paraId="38D2C43A" w14:textId="14055489" w:rsidR="00E14252" w:rsidRDefault="00E14252" w:rsidP="00E14252">
                  <w:pPr>
                    <w:rPr>
                      <w:rFonts w:ascii="Segoe UI" w:hAnsi="Segoe UI" w:cs="Segoe UI"/>
                    </w:rPr>
                  </w:pPr>
                </w:p>
              </w:tc>
            </w:tr>
            <w:tr w:rsidR="00E14252" w14:paraId="23785B55" w14:textId="77777777" w:rsidTr="00610545">
              <w:trPr>
                <w:gridAfter w:val="1"/>
                <w:wAfter w:w="736" w:type="dxa"/>
                <w:trHeight w:val="68"/>
              </w:trPr>
              <w:tc>
                <w:tcPr>
                  <w:tcW w:w="7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4259B6" w14:textId="293EA17F" w:rsidR="00E14252" w:rsidRPr="00E14252" w:rsidRDefault="00E14252">
                  <w:pPr>
                    <w:rPr>
                      <w:rFonts w:ascii="Segoe UI" w:hAnsi="Segoe UI" w:cs="Segoe UI"/>
                    </w:rPr>
                  </w:pPr>
                  <w:r w:rsidRPr="00E14252">
                    <w:rPr>
                      <w:rFonts w:ascii="Segoe UI" w:hAnsi="Segoe UI" w:cs="Segoe UI"/>
                    </w:rPr>
                    <w:t>The meeting was recorded for minute taking purposes.</w:t>
                  </w:r>
                </w:p>
              </w:tc>
            </w:tr>
          </w:tbl>
          <w:p w14:paraId="5B5498E8" w14:textId="6DB1BED8" w:rsidR="00E14252" w:rsidRDefault="008656A1" w:rsidP="008656A1">
            <w:pPr>
              <w:pStyle w:val="Heading2"/>
              <w:spacing w:line="256" w:lineRule="auto"/>
              <w:rPr>
                <w:rFonts w:ascii="Segoe UI" w:eastAsia="Georgia" w:hAnsi="Segoe UI" w:cs="Segoe UI"/>
                <w:iCs/>
                <w:kern w:val="2"/>
                <w:sz w:val="22"/>
                <w:szCs w:val="22"/>
                <w:lang w:eastAsia="en-GB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    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Welcome </w:t>
            </w:r>
          </w:p>
          <w:p w14:paraId="577AE2A2" w14:textId="77777777" w:rsidR="00E14252" w:rsidRDefault="00E14252">
            <w:pPr>
              <w:widowControl w:val="0"/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Ali welcomed everyone to the meeting.  The meeting opened with a Karakia.</w:t>
            </w:r>
          </w:p>
          <w:p w14:paraId="20553F57" w14:textId="30E62A73" w:rsidR="00E14252" w:rsidRDefault="00E14252" w:rsidP="008656A1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="008656A1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</w:t>
            </w: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Administration </w:t>
            </w: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 xml:space="preserve">2.1      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Apologies</w:t>
            </w:r>
          </w:p>
          <w:p w14:paraId="016BA1F5" w14:textId="77777777" w:rsidR="00E14252" w:rsidRDefault="00E14252">
            <w:pPr>
              <w:pStyle w:val="Heading2"/>
              <w:spacing w:before="0" w:before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There were no apologies.</w:t>
            </w:r>
          </w:p>
          <w:p w14:paraId="1930F412" w14:textId="77777777" w:rsidR="00E14252" w:rsidRDefault="00E14252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2.2       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Declaration of Interests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  <w:p w14:paraId="061015A2" w14:textId="77777777" w:rsidR="00E14252" w:rsidRDefault="00E14252">
            <w:pPr>
              <w:pStyle w:val="Heading2"/>
              <w:spacing w:before="240" w:before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had no interests to declare that were relevant to the agenda.</w:t>
            </w:r>
          </w:p>
          <w:p w14:paraId="321AA495" w14:textId="149286E8" w:rsidR="00E14252" w:rsidRDefault="00E14252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2.3       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 xml:space="preserve">Confirmation of Minutes </w:t>
            </w:r>
            <w:r w:rsidR="00732DB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15 May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 xml:space="preserve"> 2024</w:t>
            </w:r>
          </w:p>
          <w:p w14:paraId="4328B737" w14:textId="050CF211" w:rsidR="00E14252" w:rsidRDefault="00E14252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minutes of the meeting on </w:t>
            </w:r>
            <w:r w:rsidR="00732DB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15 May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2024</w:t>
            </w:r>
            <w:r w:rsidR="008B2EF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were confirmed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as a true and accurate record and</w:t>
            </w:r>
            <w:r w:rsidR="008B2EF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the Board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agreed to publish them on the school website.</w:t>
            </w:r>
          </w:p>
          <w:p w14:paraId="0C099B54" w14:textId="77777777" w:rsidR="00E14252" w:rsidRDefault="00E14252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2.4       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Matters arising from the Minutes</w:t>
            </w:r>
          </w:p>
          <w:p w14:paraId="67989551" w14:textId="77777777" w:rsidR="00E14252" w:rsidRDefault="00E14252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There were no matters arising from the Minutes. </w:t>
            </w:r>
          </w:p>
          <w:p w14:paraId="63A54048" w14:textId="34CE3BB8" w:rsidR="00E14252" w:rsidRPr="008656A1" w:rsidRDefault="008656A1" w:rsidP="008656A1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656A1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2.5      </w:t>
            </w:r>
            <w:r w:rsidRPr="00853D14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  <w:r w:rsidR="00E14252" w:rsidRPr="008656A1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Actions</w:t>
            </w:r>
          </w:p>
          <w:p w14:paraId="559FEDA9" w14:textId="77777777" w:rsidR="00E14252" w:rsidRDefault="00E14252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discussed the actions (see Action table for updates).</w:t>
            </w:r>
          </w:p>
          <w:p w14:paraId="340E451A" w14:textId="77777777" w:rsidR="008B2EFA" w:rsidRDefault="008B2EFA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36D4E9F" w14:textId="35BB8390" w:rsidR="00E14252" w:rsidRDefault="00853D14" w:rsidP="00853D14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lastRenderedPageBreak/>
              <w:t>2.6</w:t>
            </w:r>
            <w:r w:rsidRPr="00853D14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</w:t>
            </w:r>
            <w:r w:rsidR="00E1425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Decision Register</w:t>
            </w:r>
          </w:p>
          <w:p w14:paraId="750D51E2" w14:textId="7D2915C4" w:rsidR="00E14252" w:rsidRDefault="00E14252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made the following decisions at this meeting.</w:t>
            </w:r>
            <w:r w:rsidR="00853D14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151"/>
              <w:gridCol w:w="1559"/>
              <w:gridCol w:w="6521"/>
            </w:tblGrid>
            <w:tr w:rsidR="00E14252" w14:paraId="4A9E37EC" w14:textId="77777777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E3C"/>
                  <w:hideMark/>
                </w:tcPr>
                <w:p w14:paraId="1B0B513A" w14:textId="77777777" w:rsidR="00E14252" w:rsidRDefault="00E14252">
                  <w:pPr>
                    <w:pStyle w:val="Heading2"/>
                    <w:spacing w:after="0" w:afterAutospacing="0"/>
                    <w:jc w:val="center"/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  <w:t>Number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E3C"/>
                  <w:hideMark/>
                </w:tcPr>
                <w:p w14:paraId="1C37D6F2" w14:textId="77777777" w:rsidR="00E14252" w:rsidRDefault="00E14252">
                  <w:pPr>
                    <w:pStyle w:val="Heading2"/>
                    <w:spacing w:after="0" w:afterAutospacing="0"/>
                    <w:jc w:val="center"/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  <w:t>Agenda Item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E3C"/>
                  <w:hideMark/>
                </w:tcPr>
                <w:p w14:paraId="253DB039" w14:textId="77777777" w:rsidR="00E14252" w:rsidRDefault="00E14252">
                  <w:pPr>
                    <w:pStyle w:val="Heading2"/>
                    <w:spacing w:after="0" w:afterAutospacing="0"/>
                    <w:jc w:val="center"/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  <w:t>Decision</w:t>
                  </w:r>
                </w:p>
              </w:tc>
            </w:tr>
            <w:tr w:rsidR="008B2EFA" w14:paraId="0D2C2719" w14:textId="77777777" w:rsidTr="00E14252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EEB03" w14:textId="79441149" w:rsidR="008B2EFA" w:rsidRDefault="00EB154D" w:rsidP="008B2EFA">
                  <w:pPr>
                    <w:pStyle w:val="Heading2"/>
                    <w:spacing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ABAC3" w14:textId="312EE481" w:rsidR="008B2EFA" w:rsidRDefault="008B2EFA" w:rsidP="008B2EFA">
                  <w:pPr>
                    <w:pStyle w:val="Heading2"/>
                    <w:spacing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  <w:lang w:eastAsia="en-US"/>
                    </w:rPr>
                    <w:t>3.2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BC187" w14:textId="4C44B0F1" w:rsidR="008B2EFA" w:rsidRPr="008B2EFA" w:rsidRDefault="008B2EFA" w:rsidP="008B2EFA">
                  <w:pPr>
                    <w:widowControl w:val="0"/>
                    <w:rPr>
                      <w:rFonts w:ascii="Comfortaa" w:eastAsia="Times New Roman" w:hAnsi="Comfortaa" w:cs="Times New Roman"/>
                      <w:color w:val="222222"/>
                      <w:sz w:val="24"/>
                      <w:szCs w:val="24"/>
                      <w:shd w:val="clear" w:color="auto" w:fill="FFFFFF"/>
                      <w:lang w:eastAsia="en-NZ"/>
                    </w:rPr>
                  </w:pPr>
                  <w:r w:rsidRPr="008B2EFA">
                    <w:rPr>
                      <w:rFonts w:ascii="Segoe UI" w:hAnsi="Segoe UI" w:cs="Segoe UI"/>
                      <w:kern w:val="2"/>
                      <w14:ligatures w14:val="standardContextual"/>
                    </w:rPr>
                    <w:t xml:space="preserve">The Board </w:t>
                  </w:r>
                  <w:r w:rsidRPr="008B2EFA">
                    <w:rPr>
                      <w:rFonts w:ascii="Segoe UI" w:eastAsia="Times New Roman" w:hAnsi="Segoe UI" w:cs="Segoe UI"/>
                      <w:kern w:val="2"/>
                      <w14:ligatures w14:val="standardContextual"/>
                    </w:rPr>
                    <w:t>agreed to implement a timesheet system for part-time staff</w:t>
                  </w:r>
                  <w:r w:rsidRPr="008B2EFA">
                    <w:rPr>
                      <w:rFonts w:ascii="Segoe UI" w:hAnsi="Segoe UI" w:cs="Segoe UI"/>
                      <w:kern w:val="2"/>
                      <w14:ligatures w14:val="standardContextual"/>
                    </w:rPr>
                    <w:t xml:space="preserve"> (</w:t>
                  </w:r>
                  <w:r w:rsidRPr="008B2EFA">
                    <w:rPr>
                      <w:rFonts w:ascii="Segoe UI" w:eastAsia="Times New Roman" w:hAnsi="Segoe UI" w:cs="Segoe UI"/>
                      <w:kern w:val="2"/>
                      <w14:ligatures w14:val="standardContextual"/>
                    </w:rPr>
                    <w:t>including maintenance personnel</w:t>
                  </w:r>
                  <w:r w:rsidRPr="008B2EFA">
                    <w:rPr>
                      <w:rFonts w:ascii="Segoe UI" w:hAnsi="Segoe UI" w:cs="Segoe UI"/>
                      <w:kern w:val="2"/>
                      <w14:ligatures w14:val="standardContextual"/>
                    </w:rPr>
                    <w:t>)</w:t>
                  </w:r>
                  <w:r w:rsidRPr="008B2EFA">
                    <w:rPr>
                      <w:rFonts w:ascii="Segoe UI" w:eastAsia="Times New Roman" w:hAnsi="Segoe UI" w:cs="Segoe UI"/>
                      <w:kern w:val="2"/>
                      <w14:ligatures w14:val="standardContextual"/>
                    </w:rPr>
                    <w:t xml:space="preserve"> to better track hours worked and ensure accountability.</w:t>
                  </w:r>
                </w:p>
              </w:tc>
            </w:tr>
            <w:tr w:rsidR="008B2EFA" w14:paraId="531A4A0A" w14:textId="77777777" w:rsidTr="00E14252"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441EF" w14:textId="260A68F9" w:rsidR="008B2EFA" w:rsidRDefault="00EB154D" w:rsidP="008B2EFA">
                  <w:pPr>
                    <w:pStyle w:val="Heading2"/>
                    <w:spacing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24891" w14:textId="610E7C87" w:rsidR="008B2EFA" w:rsidRDefault="008B2EFA" w:rsidP="008B2EFA">
                  <w:pPr>
                    <w:pStyle w:val="Heading2"/>
                    <w:spacing w:after="0" w:afterAutospacing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  <w:lang w:eastAsia="en-US"/>
                    </w:rPr>
                    <w:t>3.2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694E1" w14:textId="60481AE8" w:rsidR="008B2EFA" w:rsidRPr="00A20E0D" w:rsidRDefault="008B2EFA" w:rsidP="008B2EFA">
                  <w:pPr>
                    <w:widowControl w:val="0"/>
                    <w:rPr>
                      <w:rFonts w:ascii="Segoe UI" w:hAnsi="Segoe UI" w:cs="Segoe UI"/>
                      <w:u w:val="single"/>
                    </w:rPr>
                  </w:pPr>
                  <w:r w:rsidRPr="00A20E0D">
                    <w:rPr>
                      <w:rFonts w:ascii="Comfortaa" w:eastAsia="Times New Roman" w:hAnsi="Comfortaa" w:cs="Times New Roman"/>
                      <w:color w:val="222222"/>
                      <w:sz w:val="24"/>
                      <w:szCs w:val="24"/>
                      <w:shd w:val="clear" w:color="auto" w:fill="FFFFFF"/>
                      <w:lang w:eastAsia="en-NZ"/>
                    </w:rPr>
                    <w:t xml:space="preserve">The Board agreed to </w:t>
                  </w:r>
                  <w:r>
                    <w:rPr>
                      <w:rFonts w:ascii="Comfortaa" w:eastAsia="Times New Roman" w:hAnsi="Comfortaa" w:cs="Times New Roman"/>
                      <w:color w:val="222222"/>
                      <w:sz w:val="24"/>
                      <w:szCs w:val="24"/>
                      <w:shd w:val="clear" w:color="auto" w:fill="FFFFFF"/>
                      <w:lang w:eastAsia="en-NZ"/>
                    </w:rPr>
                    <w:t xml:space="preserve">wait for the decision on the </w:t>
                  </w:r>
                  <w:r w:rsidRPr="00A20E0D">
                    <w:rPr>
                      <w:rFonts w:ascii="Comfortaa" w:eastAsia="Times New Roman" w:hAnsi="Comfortaa" w:cs="Times New Roman"/>
                      <w:color w:val="222222"/>
                      <w:sz w:val="24"/>
                      <w:szCs w:val="24"/>
                      <w:shd w:val="clear" w:color="auto" w:fill="FFFFFF"/>
                      <w:lang w:eastAsia="en-NZ"/>
                    </w:rPr>
                    <w:t xml:space="preserve">Four Winds grant application </w:t>
                  </w:r>
                  <w:r>
                    <w:rPr>
                      <w:rFonts w:ascii="Comfortaa" w:eastAsia="Times New Roman" w:hAnsi="Comfortaa" w:cs="Times New Roman"/>
                      <w:color w:val="222222"/>
                      <w:sz w:val="24"/>
                      <w:szCs w:val="24"/>
                      <w:shd w:val="clear" w:color="auto" w:fill="FFFFFF"/>
                      <w:lang w:eastAsia="en-NZ"/>
                    </w:rPr>
                    <w:t xml:space="preserve">before making a </w:t>
                  </w:r>
                  <w:r w:rsidRPr="00A20E0D">
                    <w:rPr>
                      <w:rFonts w:ascii="Comfortaa" w:eastAsia="Times New Roman" w:hAnsi="Comfortaa" w:cs="Times New Roman"/>
                      <w:color w:val="222222"/>
                      <w:sz w:val="24"/>
                      <w:szCs w:val="24"/>
                      <w:shd w:val="clear" w:color="auto" w:fill="FFFFFF"/>
                      <w:lang w:eastAsia="en-NZ"/>
                    </w:rPr>
                    <w:t>decision on the development of the top field</w:t>
                  </w:r>
                  <w:r>
                    <w:rPr>
                      <w:rFonts w:ascii="Comfortaa" w:eastAsia="Times New Roman" w:hAnsi="Comfortaa" w:cs="Times New Roman"/>
                      <w:color w:val="222222"/>
                      <w:sz w:val="24"/>
                      <w:szCs w:val="24"/>
                      <w:shd w:val="clear" w:color="auto" w:fill="FFFFFF"/>
                      <w:lang w:eastAsia="en-NZ"/>
                    </w:rPr>
                    <w:t>.</w:t>
                  </w:r>
                </w:p>
              </w:tc>
            </w:tr>
          </w:tbl>
          <w:p w14:paraId="6F7BFCFC" w14:textId="77777777" w:rsidR="00E14252" w:rsidRDefault="00E14252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3.   Monitoring</w:t>
            </w:r>
          </w:p>
          <w:p w14:paraId="02A54184" w14:textId="77777777" w:rsidR="00E14252" w:rsidRDefault="00E14252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3.1      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Health &amp; Safety</w:t>
            </w:r>
          </w:p>
          <w:p w14:paraId="57E1353B" w14:textId="2AC397D4" w:rsidR="008B2EFA" w:rsidRPr="00C957AB" w:rsidRDefault="008B2EFA" w:rsidP="008B2EFA">
            <w:pPr>
              <w:widowControl w:val="0"/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>
              <w:rPr>
                <w:rFonts w:ascii="Segoe UI" w:hAnsi="Segoe UI" w:cs="Segoe UI"/>
              </w:rPr>
              <w:t>The Board noted t</w:t>
            </w:r>
            <w:r w:rsidRPr="00C957AB">
              <w:rPr>
                <w:rFonts w:ascii="Segoe UI" w:hAnsi="Segoe UI" w:cs="Segoe UI"/>
              </w:rPr>
              <w:t xml:space="preserve">here were no health and safety incidents to report.  </w:t>
            </w:r>
          </w:p>
          <w:p w14:paraId="3FBF9AD7" w14:textId="0F0635B3" w:rsidR="00E14252" w:rsidRPr="008656A1" w:rsidRDefault="008656A1" w:rsidP="008656A1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656A1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3.2       </w:t>
            </w:r>
            <w:r w:rsidR="00E14252" w:rsidRPr="008656A1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Principals Report</w:t>
            </w:r>
            <w:r w:rsidR="00E14252" w:rsidRPr="008656A1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34A3F556" w14:textId="1C20F852" w:rsidR="00E14252" w:rsidRDefault="00E14252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thanked Caro for her report and noted:</w:t>
            </w:r>
          </w:p>
          <w:p w14:paraId="15A1B1E8" w14:textId="77777777" w:rsidR="00853D14" w:rsidRDefault="00853D14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5FA46DF" w14:textId="3C2A4C89" w:rsidR="00853D14" w:rsidRPr="00853D14" w:rsidRDefault="00853D14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School Roll and staffing</w:t>
            </w:r>
          </w:p>
          <w:p w14:paraId="4CCE3D48" w14:textId="5CAF3723" w:rsidR="00E14252" w:rsidRPr="00E14252" w:rsidRDefault="00853D14" w:rsidP="00732DBA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Currently, </w:t>
            </w:r>
            <w:r w:rsidR="00E14252" w:rsidRPr="00E14252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85 students</w:t>
            </w: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 are enrolled</w:t>
            </w:r>
            <w:r w:rsidR="00E14252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 </w:t>
            </w:r>
            <w:r w:rsidR="008B2EFA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and this is </w:t>
            </w:r>
            <w:r w:rsidR="00E14252" w:rsidRPr="00E14252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close to</w:t>
            </w:r>
            <w:r w:rsidR="00E14252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 the</w:t>
            </w:r>
            <w:r w:rsidR="00E14252" w:rsidRPr="00E14252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 threshold for additional funding</w:t>
            </w: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.  Should roll numbers drop there potentially will be a need to adjust staffing levels</w:t>
            </w:r>
            <w:r w:rsidR="00E14252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.</w:t>
            </w:r>
          </w:p>
          <w:p w14:paraId="1F11BFF6" w14:textId="7748EAF6" w:rsidR="00E14252" w:rsidRDefault="00E14252" w:rsidP="00732DBA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Caro is </w:t>
            </w:r>
            <w:r w:rsidRPr="00E14252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applying for </w:t>
            </w: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a </w:t>
            </w:r>
            <w:r w:rsidRPr="00E14252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Kahui Ako position</w:t>
            </w: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 and has an</w:t>
            </w:r>
            <w:r w:rsidRPr="00E14252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 interview on </w:t>
            </w: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1 </w:t>
            </w:r>
            <w:r w:rsidRPr="00E14252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July</w:t>
            </w: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.</w:t>
            </w:r>
          </w:p>
          <w:p w14:paraId="6DFE09A5" w14:textId="77777777" w:rsidR="004F13A7" w:rsidRDefault="004F13A7" w:rsidP="004F13A7">
            <w:pPr>
              <w:widowControl w:val="0"/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</w:p>
          <w:p w14:paraId="704FB049" w14:textId="5BD7344D" w:rsidR="004F13A7" w:rsidRPr="008B2EFA" w:rsidRDefault="004F13A7" w:rsidP="005F1A19">
            <w:pPr>
              <w:pStyle w:val="Heading2"/>
              <w:spacing w:before="0" w:beforeAutospacing="0" w:after="0" w:afterAutospacing="0" w:line="256" w:lineRule="auto"/>
              <w:ind w:left="1156" w:hanging="1135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F13A7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Decision: </w:t>
            </w:r>
            <w:r w:rsidR="005F1A19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  <w:r w:rsidRPr="008B2EFA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Board agreed to implement a timesheet system for </w:t>
            </w:r>
            <w:r w:rsidR="0094205A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all </w:t>
            </w:r>
            <w:r w:rsidRPr="008B2EFA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part-time staff, including maintenance personnel, to better track hours worked and ensure accountability.</w:t>
            </w:r>
          </w:p>
          <w:p w14:paraId="4738FD06" w14:textId="77777777" w:rsidR="004F13A7" w:rsidRPr="004F13A7" w:rsidRDefault="004F13A7" w:rsidP="004F13A7">
            <w:pPr>
              <w:widowControl w:val="0"/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</w:p>
          <w:p w14:paraId="4126C109" w14:textId="789B5BB7" w:rsidR="005F1A19" w:rsidRPr="00732DBA" w:rsidRDefault="005F1A19" w:rsidP="005F1A19">
            <w:pPr>
              <w:pStyle w:val="NormalWeb"/>
              <w:spacing w:before="0" w:beforeAutospacing="0" w:after="0" w:afterAutospacing="0" w:line="256" w:lineRule="auto"/>
              <w:rPr>
                <w:rFonts w:ascii="Segoe UI" w:hAnsi="Segoe UI" w:cs="Segoe U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F1A19">
              <w:rPr>
                <w:rFonts w:ascii="Segoe UI" w:hAnsi="Segoe UI" w:cs="Segoe U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Action</w:t>
            </w:r>
            <w:r w:rsidRPr="008B2EFA">
              <w:rPr>
                <w:rFonts w:ascii="Segoe UI" w:hAnsi="Segoe UI" w:cs="Segoe U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:        Caro to implement a timesheet system for </w:t>
            </w:r>
            <w:r w:rsidR="0094205A">
              <w:rPr>
                <w:rFonts w:ascii="Segoe UI" w:hAnsi="Segoe UI" w:cs="Segoe U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all </w:t>
            </w:r>
            <w:r w:rsidRPr="008B2EFA">
              <w:rPr>
                <w:rFonts w:ascii="Segoe UI" w:hAnsi="Segoe UI" w:cs="Segoe U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part-time staff.</w:t>
            </w:r>
          </w:p>
          <w:p w14:paraId="5E22C567" w14:textId="77777777" w:rsidR="00853D14" w:rsidRDefault="00853D14" w:rsidP="00853D14">
            <w:pPr>
              <w:widowControl w:val="0"/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</w:p>
          <w:p w14:paraId="60B8A65A" w14:textId="38787AF2" w:rsidR="00853D14" w:rsidRPr="00853D14" w:rsidRDefault="00853D14" w:rsidP="00853D14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53D14">
              <w:rPr>
                <w:rFonts w:ascii="Segoe UI" w:hAnsi="Segoe UI" w:cs="Segoe UI"/>
                <w:b w:val="0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Curriculum</w:t>
            </w:r>
          </w:p>
          <w:p w14:paraId="06FDFAD1" w14:textId="21D7B0D0" w:rsidR="00E14252" w:rsidRDefault="00853D14" w:rsidP="00732DBA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The change of teachers for</w:t>
            </w:r>
            <w:r w:rsidR="00E14252" w:rsidRPr="00E14252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 Tui class </w:t>
            </w:r>
            <w:r w:rsidR="0096284E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has gone s</w:t>
            </w:r>
            <w:r w:rsidR="00E14252" w:rsidRPr="00E14252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moothly</w:t>
            </w:r>
            <w:r w:rsidR="0096284E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.</w:t>
            </w:r>
          </w:p>
          <w:p w14:paraId="57C6A9D1" w14:textId="77777777" w:rsidR="00853D14" w:rsidRDefault="00853D14" w:rsidP="003E37F9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 w:rsidRPr="00853D14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The </w:t>
            </w:r>
            <w:r w:rsidR="008656A1" w:rsidRPr="00853D14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Arts program </w:t>
            </w:r>
            <w:r w:rsidRPr="00853D14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is </w:t>
            </w:r>
            <w:r w:rsidR="008656A1" w:rsidRPr="00853D14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continuing</w:t>
            </w:r>
            <w:r w:rsidRPr="00853D14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.</w:t>
            </w:r>
          </w:p>
          <w:p w14:paraId="2A3E1278" w14:textId="6D17EBB9" w:rsidR="00610545" w:rsidRPr="00610545" w:rsidRDefault="00853D14" w:rsidP="00324FD5">
            <w:pPr>
              <w:pStyle w:val="ListParagraph"/>
              <w:widowControl w:val="0"/>
              <w:numPr>
                <w:ilvl w:val="0"/>
                <w:numId w:val="3"/>
              </w:numPr>
              <w:spacing w:before="100" w:beforeAutospacing="1" w:after="0" w:afterAutospacing="1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 w:rsidRPr="00610545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MSPRD (math program) is </w:t>
            </w:r>
            <w:r w:rsidR="00610545" w:rsidRPr="00610545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progressing</w:t>
            </w:r>
            <w:r w:rsidRPr="00610545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 well and the school is considering implementing Prime Maths next year</w:t>
            </w:r>
            <w:r w:rsidR="00610545" w:rsidRPr="00610545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 (a more structured approach to teaching mathematics).</w:t>
            </w:r>
          </w:p>
          <w:p w14:paraId="7D87AC00" w14:textId="77777777" w:rsidR="00853D14" w:rsidRDefault="00853D14" w:rsidP="00853D14">
            <w:pPr>
              <w:pStyle w:val="ListParagraph"/>
              <w:widowControl w:val="0"/>
              <w:spacing w:after="0" w:line="240" w:lineRule="auto"/>
              <w:ind w:left="360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</w:p>
          <w:p w14:paraId="09D5428C" w14:textId="117B1098" w:rsidR="00853D14" w:rsidRPr="00853D14" w:rsidRDefault="00853D14" w:rsidP="00853D14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53D14">
              <w:rPr>
                <w:rFonts w:ascii="Segoe UI" w:hAnsi="Segoe UI" w:cs="Segoe UI"/>
                <w:b w:val="0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Strategic</w:t>
            </w:r>
          </w:p>
          <w:p w14:paraId="588BCB1D" w14:textId="1334E40D" w:rsidR="00E14252" w:rsidRPr="00853D14" w:rsidRDefault="0096284E" w:rsidP="003E37F9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 w:rsidRPr="00853D14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Currently </w:t>
            </w:r>
            <w:r w:rsidR="00853D14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the school is </w:t>
            </w:r>
            <w:r w:rsidR="00E14252" w:rsidRPr="00853D14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aligning Kahui goals with school strategic aims</w:t>
            </w:r>
            <w:r w:rsidRPr="00853D14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.</w:t>
            </w:r>
          </w:p>
          <w:p w14:paraId="05FBF14E" w14:textId="6493D1C4" w:rsidR="00E14252" w:rsidRPr="00E14252" w:rsidRDefault="008B2EFA" w:rsidP="00732DBA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The Board of Trustees</w:t>
            </w:r>
            <w:r w:rsidR="00E14252" w:rsidRPr="00E14252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 consultation </w:t>
            </w: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is </w:t>
            </w:r>
            <w:r w:rsidR="00E14252" w:rsidRPr="00E14252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scheduled for next Thursday</w:t>
            </w:r>
            <w:r w:rsidR="0096284E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.</w:t>
            </w:r>
          </w:p>
          <w:p w14:paraId="1232875C" w14:textId="281277E3" w:rsidR="00E14252" w:rsidRDefault="00E14252" w:rsidP="00732DBA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 w:rsidRPr="00E14252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Connections with local colleges </w:t>
            </w:r>
            <w:r w:rsidR="008B2EFA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is </w:t>
            </w:r>
            <w:r w:rsidRPr="00E14252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progressing well</w:t>
            </w:r>
            <w:r w:rsidR="0096284E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.</w:t>
            </w:r>
          </w:p>
          <w:p w14:paraId="16A5B3B7" w14:textId="77777777" w:rsidR="00853D14" w:rsidRDefault="00853D14" w:rsidP="00853D14">
            <w:pPr>
              <w:widowControl w:val="0"/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</w:p>
          <w:p w14:paraId="4D380050" w14:textId="77777777" w:rsidR="00382C44" w:rsidRDefault="00382C44" w:rsidP="00853D14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E8EEF76" w14:textId="77777777" w:rsidR="00382C44" w:rsidRDefault="00382C44" w:rsidP="00853D14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1C8ED69" w14:textId="7870E85B" w:rsidR="00853D14" w:rsidRPr="00853D14" w:rsidRDefault="00853D14" w:rsidP="00853D14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53D14">
              <w:rPr>
                <w:rFonts w:ascii="Segoe UI" w:hAnsi="Segoe UI" w:cs="Segoe UI"/>
                <w:b w:val="0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Property</w:t>
            </w:r>
          </w:p>
          <w:p w14:paraId="00FF1F32" w14:textId="37CF368C" w:rsidR="00E14252" w:rsidRPr="008656A1" w:rsidRDefault="00853D14" w:rsidP="00853D14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The b</w:t>
            </w:r>
            <w:r w:rsidR="00E14252" w:rsidRPr="008656A1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ike</w:t>
            </w:r>
            <w:r w:rsidR="008B2EFA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 </w:t>
            </w:r>
            <w:r w:rsidR="00E14252" w:rsidRPr="008656A1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project </w:t>
            </w: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is </w:t>
            </w:r>
            <w:r w:rsidR="00E14252" w:rsidRPr="008656A1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approximately </w:t>
            </w: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75% completed</w:t>
            </w:r>
            <w:r w:rsidR="008B2EFA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.</w:t>
            </w:r>
          </w:p>
          <w:p w14:paraId="268A5EC8" w14:textId="0B0A01B4" w:rsidR="00E14252" w:rsidRDefault="00853D14" w:rsidP="008E787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 w:rsidRPr="00853D14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A quote has been received for developing the top field.  In addition to grant funding, donations and a Board contribution could be used to </w:t>
            </w:r>
            <w:r w:rsidR="002F3B94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complete the project.</w:t>
            </w:r>
            <w:r w:rsidR="005F1A19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br/>
            </w:r>
          </w:p>
          <w:p w14:paraId="42B11C87" w14:textId="45EBF4B9" w:rsidR="002F3B94" w:rsidRPr="002F3B94" w:rsidRDefault="002F3B94" w:rsidP="005F1A19">
            <w:pPr>
              <w:pStyle w:val="Heading2"/>
              <w:spacing w:before="0" w:beforeAutospacing="0" w:after="0" w:afterAutospacing="0" w:line="256" w:lineRule="auto"/>
              <w:ind w:left="1156" w:hanging="1135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3B94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Decision: </w:t>
            </w:r>
            <w:r w:rsidR="008B2EFA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  <w:r w:rsidRPr="002F3B94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Board </w:t>
            </w:r>
            <w:r w:rsidR="008B2EFA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agreed to </w:t>
            </w:r>
            <w:r w:rsidRPr="002F3B94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wait for the results of the Four Winds grant application before deciding on the top field development.</w:t>
            </w:r>
          </w:p>
          <w:p w14:paraId="376F8583" w14:textId="5AAD461A" w:rsidR="00E14252" w:rsidRDefault="00610545" w:rsidP="002F3B94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3.3</w:t>
            </w:r>
            <w:r w:rsidRPr="00610545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</w:t>
            </w:r>
            <w:r w:rsidR="00E1425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Principal Assurances</w:t>
            </w:r>
          </w:p>
          <w:p w14:paraId="43C0975D" w14:textId="0EF44171" w:rsidR="00A20E0D" w:rsidRDefault="00A20E0D" w:rsidP="002F3B94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Principal </w:t>
            </w:r>
            <w:r w:rsidR="008B2EF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provided </w:t>
            </w:r>
            <w:r w:rsidRPr="00A20E0D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Term 2 2024 Assurances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at the meeting on 15 May 2024.</w:t>
            </w:r>
          </w:p>
          <w:p w14:paraId="129C5450" w14:textId="08B9B097" w:rsidR="00E14252" w:rsidRPr="00732DBA" w:rsidRDefault="00732DBA" w:rsidP="00732DBA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 w:rsidRPr="00732DB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3.4       </w:t>
            </w:r>
            <w:r w:rsidR="00E14252" w:rsidRPr="00732DB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Finance Report</w:t>
            </w:r>
          </w:p>
          <w:p w14:paraId="125B2FD2" w14:textId="1466B69D" w:rsidR="00E14252" w:rsidRDefault="00E14252" w:rsidP="008B2EFA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thanked Caro for the Financial Report and noted</w:t>
            </w:r>
            <w:r w:rsidR="00732DB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:</w:t>
            </w:r>
          </w:p>
          <w:p w14:paraId="0DC3ED4F" w14:textId="4E204495" w:rsidR="00610545" w:rsidRDefault="00610545" w:rsidP="0061054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D</w:t>
            </w:r>
            <w:r w:rsidRPr="00610545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espite losing $20,000 in funding from the Ministry, the school is still tracking towards a surplus. </w:t>
            </w:r>
          </w:p>
          <w:p w14:paraId="66F93AC8" w14:textId="4FFF3C95" w:rsidR="00610545" w:rsidRDefault="00610545" w:rsidP="0061054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 w:rsidRPr="00610545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The projected available funds at year-end have been revised from $201,000 to approximately $195,500-$198,000.</w:t>
            </w:r>
          </w:p>
          <w:p w14:paraId="7A8C6F66" w14:textId="03344799" w:rsidR="00610545" w:rsidRDefault="00A20E0D" w:rsidP="00A20E0D">
            <w:pPr>
              <w:pStyle w:val="Heading2"/>
              <w:spacing w:line="256" w:lineRule="auto"/>
              <w:jc w:val="center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omfortaa" w:hAnsi="Comfortaa"/>
                <w:noProof/>
                <w:color w:val="222222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908D4C5" wp14:editId="38AF0F1F">
                  <wp:extent cx="3977640" cy="3133254"/>
                  <wp:effectExtent l="0" t="0" r="3810" b="0"/>
                  <wp:docPr id="4496953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977" cy="313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32812" w14:textId="182CD75C" w:rsidR="00A20E0D" w:rsidRPr="00A20E0D" w:rsidRDefault="00A20E0D" w:rsidP="00A20E0D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4.    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Strategic Items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  <w:r w:rsidRPr="00A20E0D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4.1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</w:t>
            </w:r>
            <w:r w:rsidRPr="00A20E0D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Development of the top field</w:t>
            </w:r>
          </w:p>
          <w:p w14:paraId="18DCCDA0" w14:textId="77777777" w:rsidR="00A20E0D" w:rsidRPr="00A20E0D" w:rsidRDefault="00A20E0D" w:rsidP="00A20E0D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20E0D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noted:</w:t>
            </w:r>
          </w:p>
          <w:p w14:paraId="2E789882" w14:textId="7065DCAE" w:rsidR="005F1A19" w:rsidRPr="00382C44" w:rsidRDefault="00A20E0D" w:rsidP="00382C44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 w:rsidRPr="00A20E0D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A new quote has been received</w:t>
            </w:r>
            <w:r w:rsidR="005F1A19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 for the development of the top field and is</w:t>
            </w:r>
            <w:r w:rsidRPr="00A20E0D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 significantly lower than the initial quote.</w:t>
            </w:r>
          </w:p>
          <w:p w14:paraId="145F6B11" w14:textId="25E13066" w:rsidR="00A20E0D" w:rsidRDefault="00A20E0D" w:rsidP="00A20E0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lastRenderedPageBreak/>
              <w:t xml:space="preserve">Funding could be sourced from grants, donations and a Board contribution. </w:t>
            </w:r>
          </w:p>
          <w:p w14:paraId="677D971B" w14:textId="7B6BFA79" w:rsidR="005F1A19" w:rsidRPr="005F1A19" w:rsidRDefault="005F1A19" w:rsidP="005F1A19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 w:rsidRPr="005F1A19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The bike track and the ongoing bike project is approximately 75% complete.</w:t>
            </w:r>
          </w:p>
          <w:p w14:paraId="7A8925D7" w14:textId="2B80D27D" w:rsidR="005F1A19" w:rsidRDefault="005F1A19" w:rsidP="00E91CB4">
            <w:pPr>
              <w:pStyle w:val="ListParagraph"/>
              <w:widowControl w:val="0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F1A19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 xml:space="preserve">The Principal is currently seeking quotes and grant funding for the </w:t>
            </w:r>
            <w:r w:rsidR="004F13A7" w:rsidRPr="005F1A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junior playground</w:t>
            </w:r>
            <w:r w:rsidRPr="005F1A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.</w:t>
            </w:r>
          </w:p>
          <w:p w14:paraId="699503AA" w14:textId="77777777" w:rsidR="00382C44" w:rsidRPr="005F1A19" w:rsidRDefault="00382C44" w:rsidP="00382C44">
            <w:pPr>
              <w:pStyle w:val="Heading2"/>
              <w:spacing w:before="0" w:beforeAutospacing="0" w:after="0" w:afterAutospacing="0" w:line="256" w:lineRule="auto"/>
              <w:ind w:left="1156" w:hanging="1135"/>
              <w:rPr>
                <w:rFonts w:ascii="Comfortaa" w:hAnsi="Comfortaa"/>
                <w:color w:val="222222"/>
                <w:sz w:val="24"/>
                <w:szCs w:val="24"/>
                <w:shd w:val="clear" w:color="auto" w:fill="FFFFFF"/>
              </w:rPr>
            </w:pPr>
            <w:r w:rsidRPr="005F1A19">
              <w:rPr>
                <w:rFonts w:ascii="Comfortaa" w:hAnsi="Comfortaa"/>
                <w:color w:val="222222"/>
                <w:sz w:val="24"/>
                <w:szCs w:val="24"/>
                <w:shd w:val="clear" w:color="auto" w:fill="FFFFFF"/>
              </w:rPr>
              <w:t xml:space="preserve">Decision: </w:t>
            </w:r>
            <w:r>
              <w:rPr>
                <w:rFonts w:ascii="Comfortaa" w:hAnsi="Comfortaa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r w:rsidRPr="005F1A19">
              <w:rPr>
                <w:rFonts w:ascii="Comfortaa" w:hAnsi="Comfortaa"/>
                <w:color w:val="222222"/>
                <w:sz w:val="24"/>
                <w:szCs w:val="24"/>
                <w:shd w:val="clear" w:color="auto" w:fill="FFFFFF"/>
              </w:rPr>
              <w:t xml:space="preserve">The Board agreed to delay the decision on the development of the top field, until the outcome of </w:t>
            </w:r>
            <w:r w:rsidRPr="005F1A19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the</w:t>
            </w:r>
            <w:r w:rsidRPr="005F1A19">
              <w:rPr>
                <w:rFonts w:ascii="Comfortaa" w:hAnsi="Comfortaa"/>
                <w:color w:val="222222"/>
                <w:sz w:val="24"/>
                <w:szCs w:val="24"/>
                <w:shd w:val="clear" w:color="auto" w:fill="FFFFFF"/>
              </w:rPr>
              <w:t xml:space="preserve"> Four Winds grant application is known.</w:t>
            </w:r>
          </w:p>
          <w:p w14:paraId="2319829B" w14:textId="0ED6AEB2" w:rsidR="00E14252" w:rsidRDefault="005F1A19" w:rsidP="00732DBA">
            <w:pPr>
              <w:pStyle w:val="Heading2"/>
              <w:spacing w:line="256" w:lineRule="auto"/>
              <w:rPr>
                <w:rFonts w:ascii="Segoe UI" w:hAnsi="Segoe UI" w:cs="Segoe UI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5.   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Standing Items</w:t>
            </w:r>
          </w:p>
          <w:p w14:paraId="21AA4A49" w14:textId="34DD8A06" w:rsidR="005F1A19" w:rsidRPr="005F1A19" w:rsidRDefault="005F1A19" w:rsidP="005F1A19">
            <w:pPr>
              <w:widowControl w:val="0"/>
              <w:tabs>
                <w:tab w:val="left" w:pos="7085"/>
              </w:tabs>
              <w:spacing w:after="0" w:line="240" w:lineRule="auto"/>
              <w:rPr>
                <w:rFonts w:ascii="Quattrocento Sans" w:eastAsia="Quattrocento Sans" w:hAnsi="Quattrocento Sans" w:cs="Quattrocento Sans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</w:rPr>
              <w:t xml:space="preserve">5.1    </w:t>
            </w:r>
            <w:r w:rsidRPr="005F1A19">
              <w:rPr>
                <w:rFonts w:ascii="Quattrocento Sans" w:eastAsia="Quattrocento Sans" w:hAnsi="Quattrocento Sans" w:cs="Quattrocento Sans"/>
                <w:u w:val="single"/>
              </w:rPr>
              <w:t>Term Two Policy review</w:t>
            </w:r>
          </w:p>
          <w:p w14:paraId="582C605D" w14:textId="77777777" w:rsidR="005F1A19" w:rsidRPr="005F1A19" w:rsidRDefault="005F1A19" w:rsidP="00382C44">
            <w:pPr>
              <w:widowControl w:val="0"/>
              <w:spacing w:before="100" w:beforeAutospacing="1" w:after="0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 w:rsidRPr="005F1A19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The Board noted the following policies have been reviewed:</w:t>
            </w:r>
          </w:p>
          <w:p w14:paraId="1CF09F8C" w14:textId="282D4847" w:rsidR="005F1A19" w:rsidRPr="005F1A19" w:rsidRDefault="005F1A19" w:rsidP="005F1A19">
            <w:pPr>
              <w:pStyle w:val="ListParagraph"/>
              <w:widowControl w:val="0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 w:rsidRPr="005F1A19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Appointment Procedure</w:t>
            </w:r>
            <w:r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.</w:t>
            </w:r>
          </w:p>
          <w:p w14:paraId="749BC7AD" w14:textId="0A3C216B" w:rsidR="005F1A19" w:rsidRDefault="005F1A19" w:rsidP="005F1A19">
            <w:pPr>
              <w:pStyle w:val="ListParagraph"/>
              <w:widowControl w:val="0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r w:rsidRPr="005F1A19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Safety Check</w:t>
            </w:r>
            <w:r w:rsidR="00382C44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.</w:t>
            </w:r>
          </w:p>
          <w:p w14:paraId="56258D35" w14:textId="231F32A5" w:rsidR="005F1A19" w:rsidRPr="005F1A19" w:rsidRDefault="00000000" w:rsidP="005F1A19">
            <w:pPr>
              <w:pStyle w:val="ListParagraph"/>
              <w:widowControl w:val="0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</w:pPr>
            <w:hyperlink r:id="rId7" w:history="1">
              <w:r w:rsidR="005F1A19" w:rsidRPr="005F1A19">
                <w:rPr>
                  <w:rFonts w:ascii="Comfortaa" w:eastAsia="Times New Roman" w:hAnsi="Comfortaa" w:cs="Times New Roman"/>
                  <w:color w:val="222222"/>
                  <w:kern w:val="0"/>
                  <w:sz w:val="24"/>
                  <w:szCs w:val="24"/>
                  <w:shd w:val="clear" w:color="auto" w:fill="FFFFFF"/>
                  <w:lang w:eastAsia="en-NZ"/>
                  <w14:ligatures w14:val="none"/>
                </w:rPr>
                <w:t>Makara Model School Board Governance Guidelines</w:t>
              </w:r>
            </w:hyperlink>
            <w:r w:rsidR="005F1A19">
              <w:rPr>
                <w:rFonts w:ascii="Comfortaa" w:eastAsia="Times New Roman" w:hAnsi="Comfortaa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NZ"/>
                <w14:ligatures w14:val="none"/>
              </w:rPr>
              <w:t>.</w:t>
            </w:r>
          </w:p>
          <w:p w14:paraId="46B33FFC" w14:textId="77777777" w:rsidR="005F1A19" w:rsidRPr="005F1A19" w:rsidRDefault="005F1A19" w:rsidP="005F1A19">
            <w:pPr>
              <w:widowControl w:val="0"/>
              <w:tabs>
                <w:tab w:val="left" w:pos="7085"/>
              </w:tabs>
              <w:spacing w:after="0" w:line="240" w:lineRule="auto"/>
              <w:rPr>
                <w:rFonts w:ascii="Quattrocento Sans" w:eastAsia="Quattrocento Sans" w:hAnsi="Quattrocento Sans" w:cs="Quattrocento Sans"/>
                <w:u w:val="single"/>
              </w:rPr>
            </w:pPr>
          </w:p>
          <w:p w14:paraId="1962E6BA" w14:textId="26665807" w:rsidR="005F1A19" w:rsidRPr="005F1A19" w:rsidRDefault="005F1A19" w:rsidP="005F1A19">
            <w:pPr>
              <w:widowControl w:val="0"/>
              <w:tabs>
                <w:tab w:val="left" w:pos="7085"/>
              </w:tabs>
              <w:spacing w:after="0" w:line="240" w:lineRule="auto"/>
              <w:rPr>
                <w:rFonts w:ascii="Quattrocento Sans" w:eastAsia="Quattrocento Sans" w:hAnsi="Quattrocento Sans" w:cs="Quattrocento Sans"/>
                <w:u w:val="single"/>
              </w:rPr>
            </w:pPr>
            <w:r w:rsidRPr="005F1A19">
              <w:rPr>
                <w:rFonts w:ascii="Quattrocento Sans" w:eastAsia="Quattrocento Sans" w:hAnsi="Quattrocento Sans" w:cs="Quattrocento Sans"/>
                <w:u w:val="single"/>
              </w:rPr>
              <w:t>5.</w:t>
            </w:r>
            <w:r>
              <w:rPr>
                <w:rFonts w:ascii="Quattrocento Sans" w:eastAsia="Quattrocento Sans" w:hAnsi="Quattrocento Sans" w:cs="Quattrocento Sans"/>
                <w:u w:val="single"/>
              </w:rPr>
              <w:t>2</w:t>
            </w:r>
            <w:r w:rsidRPr="005F1A19">
              <w:rPr>
                <w:rFonts w:ascii="Quattrocento Sans" w:eastAsia="Quattrocento Sans" w:hAnsi="Quattrocento Sans" w:cs="Quattrocento Sans"/>
                <w:u w:val="single"/>
              </w:rPr>
              <w:t xml:space="preserve">    Complaints Register</w:t>
            </w:r>
          </w:p>
          <w:p w14:paraId="023A2DCA" w14:textId="77777777" w:rsidR="005F1A19" w:rsidRPr="005F1A19" w:rsidRDefault="005F1A19" w:rsidP="005F1A19">
            <w:pPr>
              <w:widowControl w:val="0"/>
              <w:tabs>
                <w:tab w:val="left" w:pos="7085"/>
              </w:tabs>
              <w:spacing w:after="0" w:line="240" w:lineRule="auto"/>
              <w:rPr>
                <w:rFonts w:ascii="Quattrocento Sans" w:eastAsia="Quattrocento Sans" w:hAnsi="Quattrocento Sans" w:cs="Quattrocento Sans"/>
                <w:u w:val="single"/>
              </w:rPr>
            </w:pPr>
          </w:p>
          <w:p w14:paraId="62EA54B3" w14:textId="77777777" w:rsidR="005F1A19" w:rsidRPr="00EF5AC7" w:rsidRDefault="005F1A19" w:rsidP="005F1A19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F5AC7">
              <w:rPr>
                <w:rFonts w:ascii="Segoe UI" w:hAnsi="Segoe UI" w:cs="Segoe UI"/>
                <w:color w:val="000000"/>
                <w:sz w:val="22"/>
                <w:szCs w:val="22"/>
              </w:rPr>
              <w:t>No complaints have been received this term.</w:t>
            </w:r>
          </w:p>
          <w:p w14:paraId="0CFB450D" w14:textId="77777777" w:rsidR="005F1A19" w:rsidRDefault="005F1A19" w:rsidP="005F1A19">
            <w:pPr>
              <w:widowControl w:val="0"/>
              <w:tabs>
                <w:tab w:val="left" w:pos="7085"/>
              </w:tabs>
              <w:spacing w:after="0" w:line="240" w:lineRule="auto"/>
              <w:ind w:firstLine="420"/>
              <w:rPr>
                <w:rFonts w:ascii="Quattrocento Sans" w:eastAsia="Quattrocento Sans" w:hAnsi="Quattrocento Sans" w:cs="Quattrocento Sans"/>
              </w:rPr>
            </w:pPr>
          </w:p>
          <w:p w14:paraId="1B9F0334" w14:textId="30B654D7" w:rsidR="00E14252" w:rsidRDefault="005F1A19" w:rsidP="00732DBA">
            <w:pPr>
              <w:pStyle w:val="Heading2"/>
              <w:spacing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6.     A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dministration</w:t>
            </w:r>
          </w:p>
          <w:p w14:paraId="03962F25" w14:textId="77CA76ED" w:rsidR="00E14252" w:rsidRDefault="00E14252">
            <w:pPr>
              <w:pStyle w:val="NormalWeb"/>
              <w:spacing w:before="0" w:beforeAutospacing="0" w:after="0" w:afterAutospacing="0" w:line="25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The Action table has been updated.</w:t>
            </w:r>
          </w:p>
          <w:p w14:paraId="339B5B5C" w14:textId="77777777" w:rsidR="00E14252" w:rsidRDefault="00E14252">
            <w:pPr>
              <w:pStyle w:val="NormalWeb"/>
              <w:spacing w:before="0" w:beforeAutospacing="0" w:after="0" w:afterAutospacing="0" w:line="256" w:lineRule="auto"/>
              <w:ind w:firstLine="142"/>
              <w:rPr>
                <w:kern w:val="2"/>
                <w:lang w:eastAsia="en-US"/>
                <w14:ligatures w14:val="standardContextual"/>
              </w:rPr>
            </w:pPr>
          </w:p>
          <w:p w14:paraId="6A0CA5BF" w14:textId="77777777" w:rsidR="00E14252" w:rsidRDefault="00E14252">
            <w:pPr>
              <w:pStyle w:val="NormalWeb"/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Quattrocento Sans" w:hAnsi="Quattrocento Sans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7.2       </w:t>
            </w:r>
            <w:r>
              <w:rPr>
                <w:rFonts w:ascii="Segoe UI" w:hAnsi="Segoe UI" w:cs="Segoe UI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 xml:space="preserve">Agenda Items for Next Meeting </w:t>
            </w:r>
          </w:p>
          <w:p w14:paraId="023F7B9D" w14:textId="77777777" w:rsidR="00E14252" w:rsidRDefault="00E14252">
            <w:pPr>
              <w:pStyle w:val="NormalWeb"/>
              <w:spacing w:before="0" w:beforeAutospacing="0" w:after="0" w:afterAutospacing="0" w:line="256" w:lineRule="auto"/>
              <w:ind w:firstLine="142"/>
              <w:rPr>
                <w:rFonts w:ascii="Quattrocento Sans" w:hAnsi="Quattrocento Sans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875E6BD" w14:textId="77777777" w:rsidR="00E14252" w:rsidRDefault="00E14252">
            <w:pPr>
              <w:pStyle w:val="NormalWeb"/>
              <w:spacing w:before="0" w:beforeAutospacing="0" w:after="0" w:afterAutospacing="0" w:line="256" w:lineRule="auto"/>
              <w:rPr>
                <w:rFonts w:ascii="Segoe UI" w:hAnsi="Segoe UI" w:cs="Segoe U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The Board identified the following items for discussion at the next meeting:</w:t>
            </w:r>
          </w:p>
          <w:p w14:paraId="2D3960DC" w14:textId="7593C06A" w:rsidR="00E14252" w:rsidRDefault="00382C44" w:rsidP="00732DBA">
            <w:pPr>
              <w:pStyle w:val="Heading2"/>
              <w:spacing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7.     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In-committee items</w:t>
            </w:r>
          </w:p>
          <w:p w14:paraId="0D45B330" w14:textId="77777777" w:rsidR="00E14252" w:rsidRDefault="00E14252">
            <w:pPr>
              <w:pStyle w:val="Heading2"/>
              <w:tabs>
                <w:tab w:val="num" w:pos="720"/>
              </w:tabs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Board had in-committee time. </w:t>
            </w:r>
          </w:p>
          <w:p w14:paraId="45F7F50E" w14:textId="16030331" w:rsidR="00E14252" w:rsidRDefault="00382C44" w:rsidP="00382C44">
            <w:pPr>
              <w:pStyle w:val="Heading2"/>
              <w:spacing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8.    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Meeting closed</w:t>
            </w:r>
          </w:p>
          <w:p w14:paraId="5480F1E7" w14:textId="77777777" w:rsidR="00E14252" w:rsidRDefault="00E14252">
            <w:pPr>
              <w:pStyle w:val="Heading2"/>
              <w:tabs>
                <w:tab w:val="num" w:pos="0"/>
              </w:tabs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Chair thanked everyone for attending and closed the meeting with a Karakia.</w:t>
            </w: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E14252" w14:paraId="5366D0F7" w14:textId="77777777">
              <w:tc>
                <w:tcPr>
                  <w:tcW w:w="4508" w:type="dxa"/>
                </w:tcPr>
                <w:p w14:paraId="71CD0042" w14:textId="77777777" w:rsidR="00E14252" w:rsidRDefault="00E14252">
                  <w:pPr>
                    <w:pStyle w:val="Heading2"/>
                    <w:tabs>
                      <w:tab w:val="num" w:pos="0"/>
                    </w:tabs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</w:pPr>
                </w:p>
                <w:p w14:paraId="608FDFE8" w14:textId="77777777" w:rsidR="00E14252" w:rsidRDefault="00E14252">
                  <w:pPr>
                    <w:pStyle w:val="Heading2"/>
                    <w:tabs>
                      <w:tab w:val="num" w:pos="0"/>
                    </w:tabs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</w:pPr>
                </w:p>
                <w:p w14:paraId="0A8DB1E8" w14:textId="77777777" w:rsidR="00E14252" w:rsidRDefault="00E14252">
                  <w:pPr>
                    <w:pStyle w:val="Heading2"/>
                    <w:tabs>
                      <w:tab w:val="num" w:pos="0"/>
                    </w:tabs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  <w:t>Chair</w:t>
                  </w:r>
                </w:p>
                <w:p w14:paraId="7DB998B8" w14:textId="6D67358E" w:rsidR="00E14252" w:rsidRDefault="00E14252">
                  <w:pPr>
                    <w:pStyle w:val="Heading2"/>
                    <w:tabs>
                      <w:tab w:val="num" w:pos="0"/>
                    </w:tabs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08" w:type="dxa"/>
                </w:tcPr>
                <w:p w14:paraId="5424C6B3" w14:textId="77777777" w:rsidR="00E14252" w:rsidRDefault="00E14252">
                  <w:pPr>
                    <w:pStyle w:val="Heading2"/>
                    <w:tabs>
                      <w:tab w:val="num" w:pos="0"/>
                    </w:tabs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</w:pPr>
                </w:p>
                <w:p w14:paraId="21E7A49C" w14:textId="77777777" w:rsidR="00E14252" w:rsidRDefault="00E14252">
                  <w:pPr>
                    <w:pStyle w:val="Heading2"/>
                    <w:tabs>
                      <w:tab w:val="num" w:pos="0"/>
                    </w:tabs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</w:pPr>
                </w:p>
                <w:p w14:paraId="4EA2B782" w14:textId="77777777" w:rsidR="00E14252" w:rsidRDefault="00E14252">
                  <w:pPr>
                    <w:pStyle w:val="Heading2"/>
                    <w:tabs>
                      <w:tab w:val="num" w:pos="0"/>
                    </w:tabs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  <w:t>Date</w:t>
                  </w:r>
                </w:p>
              </w:tc>
            </w:tr>
          </w:tbl>
          <w:p w14:paraId="2A6B6C4C" w14:textId="77777777" w:rsidR="00E14252" w:rsidRDefault="00E14252">
            <w:pPr>
              <w:spacing w:after="0"/>
            </w:pPr>
          </w:p>
        </w:tc>
        <w:tc>
          <w:tcPr>
            <w:tcW w:w="17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66DE8" w14:textId="77777777" w:rsidR="00E14252" w:rsidRDefault="00E1425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lastRenderedPageBreak/>
              <w:t xml:space="preserve"> </w:t>
            </w:r>
          </w:p>
        </w:tc>
      </w:tr>
    </w:tbl>
    <w:p w14:paraId="0218C913" w14:textId="77777777" w:rsidR="00E14252" w:rsidRDefault="00E14252" w:rsidP="00382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NZ"/>
          <w14:ligatures w14:val="none"/>
        </w:rPr>
      </w:pPr>
    </w:p>
    <w:sectPr w:rsidR="00E14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95EFF"/>
    <w:multiLevelType w:val="multilevel"/>
    <w:tmpl w:val="74C05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51629"/>
    <w:multiLevelType w:val="multilevel"/>
    <w:tmpl w:val="45006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FCA3D20"/>
    <w:multiLevelType w:val="multilevel"/>
    <w:tmpl w:val="712E8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E472BD"/>
    <w:multiLevelType w:val="hybridMultilevel"/>
    <w:tmpl w:val="FE2C69F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23D24"/>
    <w:multiLevelType w:val="hybridMultilevel"/>
    <w:tmpl w:val="3D50B0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E0455C"/>
    <w:multiLevelType w:val="multilevel"/>
    <w:tmpl w:val="F154E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768" w:hanging="768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768" w:hanging="768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768" w:hanging="768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BFE5180"/>
    <w:multiLevelType w:val="hybridMultilevel"/>
    <w:tmpl w:val="E52A10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7F3E64"/>
    <w:multiLevelType w:val="multilevel"/>
    <w:tmpl w:val="A83A2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74378B"/>
    <w:multiLevelType w:val="multilevel"/>
    <w:tmpl w:val="4156FAB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48" w:hanging="648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1786D40"/>
    <w:multiLevelType w:val="hybridMultilevel"/>
    <w:tmpl w:val="099CF0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3B0B97"/>
    <w:multiLevelType w:val="hybridMultilevel"/>
    <w:tmpl w:val="7F8800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1756FF"/>
    <w:multiLevelType w:val="hybridMultilevel"/>
    <w:tmpl w:val="9E66194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53178B"/>
    <w:multiLevelType w:val="multilevel"/>
    <w:tmpl w:val="A99A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C52C5"/>
    <w:multiLevelType w:val="hybridMultilevel"/>
    <w:tmpl w:val="18E8C7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800B79"/>
    <w:multiLevelType w:val="multilevel"/>
    <w:tmpl w:val="9A8A2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4"/>
      <w:numFmt w:val="decimal"/>
      <w:lvlText w:val="%3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851CB8"/>
    <w:multiLevelType w:val="hybridMultilevel"/>
    <w:tmpl w:val="EB3623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C16C7A"/>
    <w:multiLevelType w:val="multilevel"/>
    <w:tmpl w:val="45006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F3114E6"/>
    <w:multiLevelType w:val="multilevel"/>
    <w:tmpl w:val="45006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6A349F4"/>
    <w:multiLevelType w:val="multilevel"/>
    <w:tmpl w:val="AB5204E2"/>
    <w:lvl w:ilvl="0">
      <w:start w:val="3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70D32EA1"/>
    <w:multiLevelType w:val="multilevel"/>
    <w:tmpl w:val="2F2048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BA231F"/>
    <w:multiLevelType w:val="hybridMultilevel"/>
    <w:tmpl w:val="454E39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9453569">
    <w:abstractNumId w:val="12"/>
  </w:num>
  <w:num w:numId="2" w16cid:durableId="114562364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6745">
    <w:abstractNumId w:val="6"/>
  </w:num>
  <w:num w:numId="4" w16cid:durableId="537663225">
    <w:abstractNumId w:val="1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511532">
    <w:abstractNumId w:val="3"/>
  </w:num>
  <w:num w:numId="6" w16cid:durableId="2003972856">
    <w:abstractNumId w:val="4"/>
  </w:num>
  <w:num w:numId="7" w16cid:durableId="1185293407">
    <w:abstractNumId w:val="7"/>
  </w:num>
  <w:num w:numId="8" w16cid:durableId="826243881">
    <w:abstractNumId w:val="9"/>
  </w:num>
  <w:num w:numId="9" w16cid:durableId="1515653838">
    <w:abstractNumId w:val="14"/>
    <w:lvlOverride w:ilvl="0"/>
    <w:lvlOverride w:ilvl="1"/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0" w16cid:durableId="1409881473">
    <w:abstractNumId w:val="15"/>
  </w:num>
  <w:num w:numId="11" w16cid:durableId="171588984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73086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8514417">
    <w:abstractNumId w:val="10"/>
  </w:num>
  <w:num w:numId="14" w16cid:durableId="96029615">
    <w:abstractNumId w:val="0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627203515">
    <w:abstractNumId w:val="3"/>
  </w:num>
  <w:num w:numId="16" w16cid:durableId="410323240">
    <w:abstractNumId w:val="11"/>
  </w:num>
  <w:num w:numId="17" w16cid:durableId="1410535792">
    <w:abstractNumId w:val="16"/>
  </w:num>
  <w:num w:numId="18" w16cid:durableId="1185290194">
    <w:abstractNumId w:val="1"/>
  </w:num>
  <w:num w:numId="19" w16cid:durableId="88543722">
    <w:abstractNumId w:val="17"/>
  </w:num>
  <w:num w:numId="20" w16cid:durableId="1579441141">
    <w:abstractNumId w:val="2"/>
  </w:num>
  <w:num w:numId="21" w16cid:durableId="1213616182">
    <w:abstractNumId w:val="19"/>
  </w:num>
  <w:num w:numId="22" w16cid:durableId="2089040137">
    <w:abstractNumId w:val="13"/>
  </w:num>
  <w:num w:numId="23" w16cid:durableId="8664539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FB"/>
    <w:rsid w:val="00103DB7"/>
    <w:rsid w:val="001D25FB"/>
    <w:rsid w:val="002F3B94"/>
    <w:rsid w:val="00382C44"/>
    <w:rsid w:val="004163D2"/>
    <w:rsid w:val="004E2935"/>
    <w:rsid w:val="004F13A7"/>
    <w:rsid w:val="005F1A19"/>
    <w:rsid w:val="00610545"/>
    <w:rsid w:val="00695A8C"/>
    <w:rsid w:val="006B0673"/>
    <w:rsid w:val="00732DBA"/>
    <w:rsid w:val="00853D14"/>
    <w:rsid w:val="008656A1"/>
    <w:rsid w:val="008A4C68"/>
    <w:rsid w:val="008B2EFA"/>
    <w:rsid w:val="0094205A"/>
    <w:rsid w:val="0096284E"/>
    <w:rsid w:val="009C49E2"/>
    <w:rsid w:val="009E25BC"/>
    <w:rsid w:val="009F4EE7"/>
    <w:rsid w:val="00A20DCE"/>
    <w:rsid w:val="00A20E0D"/>
    <w:rsid w:val="00A458EB"/>
    <w:rsid w:val="00D02703"/>
    <w:rsid w:val="00D13F40"/>
    <w:rsid w:val="00E14252"/>
    <w:rsid w:val="00EB154D"/>
    <w:rsid w:val="00F320F1"/>
    <w:rsid w:val="00F7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0310"/>
  <w15:chartTrackingRefBased/>
  <w15:docId w15:val="{6245E456-6963-4C25-B4FF-3A0162FD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E14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itespace-pre-wrap">
    <w:name w:val="whitespace-pre-wrap"/>
    <w:basedOn w:val="Normal"/>
    <w:rsid w:val="00A2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whitespace-normal">
    <w:name w:val="whitespace-normal"/>
    <w:basedOn w:val="Normal"/>
    <w:rsid w:val="00A2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20DCE"/>
    <w:rPr>
      <w:color w:val="0000FF"/>
      <w:u w:val="single"/>
    </w:rPr>
  </w:style>
  <w:style w:type="paragraph" w:customStyle="1" w:styleId="is-empty">
    <w:name w:val="is-empty"/>
    <w:basedOn w:val="Normal"/>
    <w:rsid w:val="00A2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14252"/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paragraph" w:styleId="NormalWeb">
    <w:name w:val="Normal (Web)"/>
    <w:basedOn w:val="Normal"/>
    <w:uiPriority w:val="99"/>
    <w:unhideWhenUsed/>
    <w:rsid w:val="00E1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styleId="ListParagraph">
    <w:name w:val="List Paragraph"/>
    <w:basedOn w:val="Normal"/>
    <w:uiPriority w:val="34"/>
    <w:qFormat/>
    <w:rsid w:val="00E14252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E1425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7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9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36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14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1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6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2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9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_urC1Av75vl8PO4-Nqt4Mfbx0kIwyoLW/edit?usp=drive_link&amp;ouid=110471889286490594629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Hutana</dc:creator>
  <cp:keywords/>
  <dc:description/>
  <cp:lastModifiedBy>Denise Hutana</cp:lastModifiedBy>
  <cp:revision>17</cp:revision>
  <dcterms:created xsi:type="dcterms:W3CDTF">2024-06-26T08:30:00Z</dcterms:created>
  <dcterms:modified xsi:type="dcterms:W3CDTF">2024-07-02T22:40:00Z</dcterms:modified>
</cp:coreProperties>
</file>